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43C2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9616A6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AD7779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10679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保险业务经营许可证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6424709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45CE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89D3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770BED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7FFA8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在深圳市有受理理赔、支付业务的保险公司(包括总公司，分公司，中心支公司)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07BCDE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提供佐证资料</w:t>
            </w:r>
            <w:r>
              <w:rPr>
                <w:rFonts w:hint="eastAsia"/>
              </w:rPr>
              <w:t>盖公章。</w:t>
            </w:r>
          </w:p>
        </w:tc>
      </w:tr>
      <w:tr w14:paraId="3A3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BF8E9D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D13B7A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2120E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579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提供1项近三年</w:t>
            </w:r>
            <w:r>
              <w:rPr>
                <w:rFonts w:hint="eastAsia"/>
              </w:rPr>
              <w:t>单项合同金额</w:t>
            </w:r>
            <w:r>
              <w:rPr>
                <w:rFonts w:hint="eastAsia"/>
                <w:lang w:val="en-US" w:eastAsia="zh-CN"/>
              </w:rPr>
              <w:t>不小于</w:t>
            </w:r>
            <w:r>
              <w:rPr>
                <w:rFonts w:hint="eastAsia"/>
              </w:rPr>
              <w:t>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价的项目业绩，须体现合同主体、合同范围、合同金额、合同盖章等关键页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 w14:paraId="318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5681C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6B42B0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50A295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1E7C31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</w:rPr>
              <w:t>原件盖公章，格式详见“附件1.2”。</w:t>
            </w:r>
            <w:r>
              <w:rPr>
                <w:rFonts w:hint="eastAsia"/>
                <w:lang w:val="en-US" w:eastAsia="zh-CN"/>
              </w:rPr>
              <w:t>可后附保单报价作为附件。</w:t>
            </w:r>
            <w:bookmarkStart w:id="2" w:name="_GoBack"/>
            <w:bookmarkEnd w:id="2"/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0CA45858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53FAFD2C">
      <w:pPr>
        <w:pStyle w:val="11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36E54A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青悦汇项目2025年度财产一切险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5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895"/>
        <w:gridCol w:w="1500"/>
        <w:gridCol w:w="1664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投标上限价（元）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青悦汇项目2025年度财产一切险</w:t>
            </w:r>
          </w:p>
          <w:p w14:paraId="7559BB5B">
            <w:pPr>
              <w:pStyle w:val="2"/>
              <w:jc w:val="both"/>
              <w:rPr>
                <w:rFonts w:hint="eastAsi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157480</wp:posOffset>
                  </wp:positionV>
                  <wp:extent cx="3087370" cy="1515110"/>
                  <wp:effectExtent l="0" t="0" r="1778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02D76C">
            <w:pPr>
              <w:rPr>
                <w:rFonts w:hint="eastAsia"/>
              </w:rPr>
            </w:pPr>
          </w:p>
          <w:p w14:paraId="546BF9AC">
            <w:pPr>
              <w:pStyle w:val="2"/>
              <w:rPr>
                <w:rFonts w:hint="eastAsia"/>
              </w:rPr>
            </w:pPr>
          </w:p>
          <w:p w14:paraId="1D55F44F">
            <w:pPr>
              <w:rPr>
                <w:rFonts w:hint="eastAsia"/>
              </w:rPr>
            </w:pPr>
          </w:p>
          <w:p w14:paraId="5491800A">
            <w:pPr>
              <w:pStyle w:val="2"/>
              <w:rPr>
                <w:rFonts w:hint="eastAsia"/>
              </w:rPr>
            </w:pPr>
          </w:p>
          <w:p w14:paraId="3FF805D1">
            <w:pPr>
              <w:rPr>
                <w:rFonts w:hint="eastAsia"/>
              </w:rPr>
            </w:pPr>
          </w:p>
          <w:p w14:paraId="7B1B03F7">
            <w:pPr>
              <w:pStyle w:val="2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43500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  <w:tr w14:paraId="1838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总金额（大写）</w:t>
            </w:r>
          </w:p>
        </w:tc>
        <w:tc>
          <w:tcPr>
            <w:tcW w:w="8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</w:tbl>
    <w:p w14:paraId="2786B24C">
      <w:pPr>
        <w:pStyle w:val="10"/>
        <w:spacing w:line="360" w:lineRule="auto"/>
        <w:ind w:left="0" w:leftChars="0" w:right="-490" w:rightChars="-204" w:firstLine="480" w:firstLineChars="200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以上所报价格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为含税价。投标人填报的投标报价总价不得超过投标报价上限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,否则按无效标处理。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计算结果保留两位小数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总价</w:t>
      </w:r>
      <w:r>
        <w:rPr>
          <w:rFonts w:hint="eastAsia"/>
        </w:rPr>
        <w:t>为本投标人在公告要求期限内完成约定的全部工作的总费用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除本合同约定的变更、签证调整情形外，合同总价不予调整。</w:t>
      </w:r>
    </w:p>
    <w:p w14:paraId="134CB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 w14:paraId="3D11E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372D34DC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E65A382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6671279A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青悦汇项目2025年度财产一切险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03E687C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8E67483"/>
    <w:rsid w:val="0A52059C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20716CB"/>
    <w:rsid w:val="12D9220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136325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0AB5C66"/>
    <w:rsid w:val="21E35505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D5D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9F02869"/>
    <w:rsid w:val="4AD56CD4"/>
    <w:rsid w:val="4B646EED"/>
    <w:rsid w:val="4CE40395"/>
    <w:rsid w:val="4E66112F"/>
    <w:rsid w:val="4EC07803"/>
    <w:rsid w:val="4F722566"/>
    <w:rsid w:val="4FB56C3C"/>
    <w:rsid w:val="4FEC5144"/>
    <w:rsid w:val="4FF14809"/>
    <w:rsid w:val="50317CDC"/>
    <w:rsid w:val="50640BF4"/>
    <w:rsid w:val="525B2E2C"/>
    <w:rsid w:val="52B60C43"/>
    <w:rsid w:val="5507090D"/>
    <w:rsid w:val="55082E23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56E190F"/>
    <w:rsid w:val="660C0713"/>
    <w:rsid w:val="66C13CC1"/>
    <w:rsid w:val="67244646"/>
    <w:rsid w:val="67E1027C"/>
    <w:rsid w:val="684E0792"/>
    <w:rsid w:val="68610DE6"/>
    <w:rsid w:val="68617BC8"/>
    <w:rsid w:val="6A7177BA"/>
    <w:rsid w:val="6B01415B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1422</Characters>
  <Lines>14</Lines>
  <Paragraphs>4</Paragraphs>
  <TotalTime>4</TotalTime>
  <ScaleCrop>false</ScaleCrop>
  <LinksUpToDate>false</LinksUpToDate>
  <CharactersWithSpaces>1450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cp:lastPrinted>2025-05-23T08:22:00Z</cp:lastPrinted>
  <dcterms:modified xsi:type="dcterms:W3CDTF">2025-05-27T02:22:14Z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